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60005" w:rsidRPr="00F51B50" w:rsidRDefault="00960005" w:rsidP="005969D4">
      <w:pPr>
        <w:rPr>
          <w:rFonts w:ascii="宋体" w:hAnsi="宋体"/>
          <w:sz w:val="28"/>
          <w:szCs w:val="28"/>
        </w:rPr>
      </w:pPr>
      <w:r w:rsidRPr="00F51B50">
        <w:rPr>
          <w:rFonts w:ascii="宋体" w:hAnsi="宋体" w:hint="eastAsia"/>
          <w:sz w:val="28"/>
          <w:szCs w:val="28"/>
        </w:rPr>
        <w:t>附件</w:t>
      </w:r>
      <w:r w:rsidRPr="00F51B50">
        <w:rPr>
          <w:rFonts w:ascii="宋体" w:hAnsi="宋体"/>
          <w:sz w:val="28"/>
          <w:szCs w:val="28"/>
        </w:rPr>
        <w:t>10</w:t>
      </w:r>
    </w:p>
    <w:p w:rsidR="00960005" w:rsidRDefault="00960005">
      <w:pPr>
        <w:spacing w:line="500" w:lineRule="exact"/>
        <w:jc w:val="center"/>
        <w:rPr>
          <w:rFonts w:ascii="宋体"/>
          <w:b/>
        </w:rPr>
      </w:pPr>
      <w:r>
        <w:rPr>
          <w:rFonts w:ascii="宋体" w:hint="eastAsia"/>
          <w:b/>
          <w:sz w:val="30"/>
        </w:rPr>
        <w:t>中南大学</w:t>
      </w:r>
      <w:r>
        <w:rPr>
          <w:rFonts w:ascii="宋体"/>
          <w:b/>
          <w:sz w:val="30"/>
        </w:rPr>
        <w:t>2016</w:t>
      </w:r>
      <w:r>
        <w:rPr>
          <w:rFonts w:ascii="宋体" w:hint="eastAsia"/>
          <w:b/>
          <w:sz w:val="30"/>
        </w:rPr>
        <w:t>年专业技术岗位聘用申报材料报送地点</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0"/>
        <w:gridCol w:w="2520"/>
        <w:gridCol w:w="3060"/>
        <w:gridCol w:w="2010"/>
      </w:tblGrid>
      <w:tr w:rsidR="00960005">
        <w:trPr>
          <w:trHeight w:val="1357"/>
        </w:trPr>
        <w:tc>
          <w:tcPr>
            <w:tcW w:w="1650" w:type="dxa"/>
            <w:vAlign w:val="center"/>
          </w:tcPr>
          <w:p w:rsidR="00960005" w:rsidRDefault="00960005">
            <w:pPr>
              <w:spacing w:line="460" w:lineRule="exact"/>
              <w:jc w:val="center"/>
              <w:rPr>
                <w:rFonts w:ascii="仿宋_GB2312" w:eastAsia="仿宋_GB2312"/>
                <w:b/>
                <w:bCs/>
                <w:sz w:val="24"/>
              </w:rPr>
            </w:pPr>
            <w:r>
              <w:rPr>
                <w:rFonts w:ascii="仿宋_GB2312" w:eastAsia="仿宋_GB2312" w:hint="eastAsia"/>
                <w:b/>
                <w:bCs/>
                <w:sz w:val="24"/>
              </w:rPr>
              <w:t>岗位类型</w:t>
            </w:r>
          </w:p>
        </w:tc>
        <w:tc>
          <w:tcPr>
            <w:tcW w:w="2520" w:type="dxa"/>
            <w:vAlign w:val="center"/>
          </w:tcPr>
          <w:p w:rsidR="00960005" w:rsidRDefault="00960005">
            <w:pPr>
              <w:spacing w:line="460" w:lineRule="exact"/>
              <w:jc w:val="center"/>
              <w:rPr>
                <w:rFonts w:ascii="仿宋_GB2312" w:eastAsia="仿宋_GB2312"/>
                <w:b/>
                <w:bCs/>
                <w:sz w:val="24"/>
              </w:rPr>
            </w:pPr>
            <w:r>
              <w:rPr>
                <w:rFonts w:ascii="仿宋_GB2312" w:eastAsia="仿宋_GB2312" w:hint="eastAsia"/>
                <w:b/>
                <w:bCs/>
                <w:sz w:val="24"/>
              </w:rPr>
              <w:t>申报岗位等级</w:t>
            </w:r>
          </w:p>
        </w:tc>
        <w:tc>
          <w:tcPr>
            <w:tcW w:w="3060" w:type="dxa"/>
            <w:vAlign w:val="center"/>
          </w:tcPr>
          <w:p w:rsidR="00960005" w:rsidRDefault="00960005" w:rsidP="009B35EA">
            <w:pPr>
              <w:spacing w:line="440" w:lineRule="exact"/>
              <w:jc w:val="center"/>
              <w:rPr>
                <w:rFonts w:ascii="仿宋_GB2312" w:eastAsia="仿宋_GB2312"/>
                <w:b/>
                <w:bCs/>
                <w:sz w:val="24"/>
              </w:rPr>
            </w:pPr>
            <w:r>
              <w:rPr>
                <w:rFonts w:ascii="仿宋_GB2312" w:eastAsia="仿宋_GB2312" w:hint="eastAsia"/>
                <w:b/>
                <w:bCs/>
                <w:sz w:val="24"/>
              </w:rPr>
              <w:t>报送材料地点</w:t>
            </w:r>
          </w:p>
        </w:tc>
        <w:tc>
          <w:tcPr>
            <w:tcW w:w="2010" w:type="dxa"/>
            <w:vAlign w:val="center"/>
          </w:tcPr>
          <w:p w:rsidR="00960005" w:rsidRDefault="00960005">
            <w:pPr>
              <w:spacing w:line="460" w:lineRule="exact"/>
              <w:jc w:val="center"/>
              <w:rPr>
                <w:rFonts w:ascii="仿宋_GB2312" w:eastAsia="仿宋_GB2312"/>
                <w:b/>
                <w:bCs/>
                <w:sz w:val="24"/>
              </w:rPr>
            </w:pPr>
            <w:r>
              <w:rPr>
                <w:rFonts w:ascii="仿宋_GB2312" w:eastAsia="仿宋_GB2312" w:hint="eastAsia"/>
                <w:b/>
                <w:bCs/>
                <w:sz w:val="24"/>
              </w:rPr>
              <w:t>备注</w:t>
            </w:r>
          </w:p>
        </w:tc>
      </w:tr>
      <w:tr w:rsidR="00960005">
        <w:trPr>
          <w:cantSplit/>
          <w:trHeight w:val="679"/>
        </w:trPr>
        <w:tc>
          <w:tcPr>
            <w:tcW w:w="1650" w:type="dxa"/>
            <w:vAlign w:val="center"/>
          </w:tcPr>
          <w:p w:rsidR="00960005" w:rsidRDefault="00960005" w:rsidP="00E95A0B">
            <w:pPr>
              <w:spacing w:line="360" w:lineRule="exact"/>
              <w:jc w:val="center"/>
              <w:rPr>
                <w:rFonts w:ascii="仿宋_GB2312" w:eastAsia="仿宋_GB2312"/>
                <w:sz w:val="24"/>
              </w:rPr>
            </w:pPr>
            <w:r>
              <w:rPr>
                <w:rFonts w:ascii="仿宋_GB2312" w:eastAsia="仿宋_GB2312" w:hint="eastAsia"/>
                <w:sz w:val="24"/>
              </w:rPr>
              <w:t>教师科研</w:t>
            </w:r>
          </w:p>
          <w:p w:rsidR="00960005" w:rsidRDefault="00960005">
            <w:pPr>
              <w:spacing w:line="360" w:lineRule="exact"/>
              <w:jc w:val="center"/>
              <w:rPr>
                <w:rFonts w:ascii="仿宋_GB2312" w:eastAsia="仿宋_GB2312"/>
                <w:sz w:val="24"/>
              </w:rPr>
            </w:pPr>
            <w:r>
              <w:rPr>
                <w:rFonts w:ascii="仿宋_GB2312" w:eastAsia="仿宋_GB2312" w:hint="eastAsia"/>
                <w:sz w:val="24"/>
              </w:rPr>
              <w:t>卫生技术</w:t>
            </w:r>
          </w:p>
        </w:tc>
        <w:tc>
          <w:tcPr>
            <w:tcW w:w="2520" w:type="dxa"/>
            <w:vAlign w:val="center"/>
          </w:tcPr>
          <w:p w:rsidR="00960005" w:rsidRPr="00D92B98" w:rsidRDefault="00960005" w:rsidP="00D92B98">
            <w:pPr>
              <w:spacing w:line="460" w:lineRule="exact"/>
              <w:rPr>
                <w:rFonts w:ascii="仿宋_GB2312" w:eastAsia="仿宋_GB2312"/>
                <w:sz w:val="24"/>
              </w:rPr>
            </w:pPr>
            <w:r>
              <w:rPr>
                <w:rFonts w:ascii="仿宋_GB2312" w:eastAsia="仿宋_GB2312" w:hint="eastAsia"/>
                <w:sz w:val="24"/>
              </w:rPr>
              <w:t>正高二、三级、副高级一级、二级；中级一、二级；初级一、二级</w:t>
            </w:r>
          </w:p>
        </w:tc>
        <w:tc>
          <w:tcPr>
            <w:tcW w:w="3060" w:type="dxa"/>
            <w:vAlign w:val="center"/>
          </w:tcPr>
          <w:p w:rsidR="00960005" w:rsidRDefault="00960005" w:rsidP="00687C7C">
            <w:pPr>
              <w:spacing w:line="360" w:lineRule="exact"/>
              <w:jc w:val="center"/>
              <w:rPr>
                <w:rFonts w:ascii="仿宋_GB2312" w:eastAsia="仿宋_GB2312"/>
                <w:sz w:val="24"/>
              </w:rPr>
            </w:pPr>
            <w:r>
              <w:rPr>
                <w:rFonts w:ascii="仿宋_GB2312" w:eastAsia="仿宋_GB2312" w:hint="eastAsia"/>
                <w:sz w:val="24"/>
              </w:rPr>
              <w:t>各二级单位综合办</w:t>
            </w:r>
          </w:p>
        </w:tc>
        <w:tc>
          <w:tcPr>
            <w:tcW w:w="2010" w:type="dxa"/>
            <w:vAlign w:val="center"/>
          </w:tcPr>
          <w:p w:rsidR="00960005" w:rsidRPr="00D20614" w:rsidRDefault="00960005" w:rsidP="00340735">
            <w:pPr>
              <w:adjustRightInd w:val="0"/>
              <w:snapToGrid w:val="0"/>
              <w:rPr>
                <w:rFonts w:ascii="仿宋_GB2312" w:eastAsia="仿宋_GB2312"/>
                <w:sz w:val="24"/>
              </w:rPr>
            </w:pPr>
            <w:r w:rsidRPr="00D20614">
              <w:rPr>
                <w:rFonts w:ascii="仿宋_GB2312" w:eastAsia="仿宋_GB2312" w:hint="eastAsia"/>
                <w:sz w:val="24"/>
              </w:rPr>
              <w:t>所有教师科研、卫生技术系列正高二级岗位资格审查通过人员的申报材料原件保留各二级单位，待学校抽检结束后返回申报人员。</w:t>
            </w:r>
          </w:p>
        </w:tc>
      </w:tr>
      <w:tr w:rsidR="00960005">
        <w:trPr>
          <w:cantSplit/>
          <w:trHeight w:val="679"/>
        </w:trPr>
        <w:tc>
          <w:tcPr>
            <w:tcW w:w="1650" w:type="dxa"/>
            <w:vAlign w:val="center"/>
          </w:tcPr>
          <w:p w:rsidR="00960005" w:rsidRDefault="00960005">
            <w:pPr>
              <w:spacing w:line="360" w:lineRule="exact"/>
              <w:jc w:val="center"/>
              <w:rPr>
                <w:rFonts w:ascii="仿宋_GB2312" w:eastAsia="仿宋_GB2312"/>
                <w:sz w:val="24"/>
              </w:rPr>
            </w:pPr>
            <w:bookmarkStart w:id="0" w:name="_GoBack" w:colFirst="3" w:colLast="3"/>
            <w:r>
              <w:rPr>
                <w:rFonts w:ascii="仿宋_GB2312" w:eastAsia="仿宋_GB2312" w:hint="eastAsia"/>
                <w:sz w:val="24"/>
              </w:rPr>
              <w:t>教育管理</w:t>
            </w:r>
          </w:p>
        </w:tc>
        <w:tc>
          <w:tcPr>
            <w:tcW w:w="2520" w:type="dxa"/>
            <w:vAlign w:val="center"/>
          </w:tcPr>
          <w:p w:rsidR="00960005" w:rsidRDefault="00960005" w:rsidP="00D92B98">
            <w:pPr>
              <w:spacing w:line="360" w:lineRule="exact"/>
              <w:rPr>
                <w:rFonts w:ascii="仿宋_GB2312" w:eastAsia="仿宋_GB2312"/>
                <w:sz w:val="24"/>
              </w:rPr>
            </w:pPr>
            <w:r>
              <w:rPr>
                <w:rFonts w:ascii="仿宋_GB2312" w:eastAsia="仿宋_GB2312" w:hint="eastAsia"/>
                <w:sz w:val="24"/>
              </w:rPr>
              <w:t>正高三级、副高一、二级</w:t>
            </w:r>
          </w:p>
        </w:tc>
        <w:tc>
          <w:tcPr>
            <w:tcW w:w="3060" w:type="dxa"/>
            <w:vAlign w:val="center"/>
          </w:tcPr>
          <w:p w:rsidR="00960005" w:rsidRDefault="00960005" w:rsidP="00687C7C">
            <w:pPr>
              <w:spacing w:line="360" w:lineRule="exact"/>
              <w:jc w:val="center"/>
              <w:rPr>
                <w:rFonts w:ascii="仿宋_GB2312" w:eastAsia="仿宋_GB2312"/>
                <w:sz w:val="24"/>
              </w:rPr>
            </w:pPr>
            <w:r>
              <w:rPr>
                <w:rFonts w:ascii="仿宋_GB2312" w:eastAsia="仿宋_GB2312" w:hint="eastAsia"/>
                <w:sz w:val="24"/>
              </w:rPr>
              <w:t>校本部一办公楼一楼</w:t>
            </w:r>
            <w:r>
              <w:rPr>
                <w:rFonts w:ascii="仿宋_GB2312" w:eastAsia="仿宋_GB2312"/>
                <w:sz w:val="24"/>
              </w:rPr>
              <w:t>115</w:t>
            </w:r>
            <w:r>
              <w:rPr>
                <w:rFonts w:ascii="仿宋_GB2312" w:eastAsia="仿宋_GB2312" w:hint="eastAsia"/>
                <w:sz w:val="24"/>
              </w:rPr>
              <w:t>房</w:t>
            </w:r>
          </w:p>
        </w:tc>
        <w:tc>
          <w:tcPr>
            <w:tcW w:w="2010" w:type="dxa"/>
            <w:vMerge w:val="restart"/>
            <w:vAlign w:val="center"/>
          </w:tcPr>
          <w:p w:rsidR="00960005" w:rsidRDefault="00960005" w:rsidP="00340735">
            <w:pPr>
              <w:adjustRightInd w:val="0"/>
              <w:snapToGrid w:val="0"/>
              <w:rPr>
                <w:rFonts w:ascii="仿宋_GB2312" w:eastAsia="仿宋_GB2312"/>
                <w:sz w:val="24"/>
              </w:rPr>
            </w:pPr>
            <w:r>
              <w:rPr>
                <w:rFonts w:ascii="仿宋_GB2312" w:eastAsia="仿宋_GB2312" w:hint="eastAsia"/>
                <w:sz w:val="24"/>
              </w:rPr>
              <w:t>上交申报材料的复印件（申请教育管理专业技术岗位上交公开发表论文的原件）</w:t>
            </w:r>
          </w:p>
        </w:tc>
      </w:tr>
      <w:bookmarkEnd w:id="0"/>
      <w:tr w:rsidR="00960005">
        <w:trPr>
          <w:cantSplit/>
          <w:trHeight w:val="340"/>
        </w:trPr>
        <w:tc>
          <w:tcPr>
            <w:tcW w:w="1650" w:type="dxa"/>
            <w:vAlign w:val="center"/>
          </w:tcPr>
          <w:p w:rsidR="00960005" w:rsidRDefault="00960005">
            <w:pPr>
              <w:spacing w:line="360" w:lineRule="exact"/>
              <w:rPr>
                <w:rFonts w:ascii="仿宋_GB2312" w:eastAsia="仿宋_GB2312"/>
                <w:sz w:val="24"/>
              </w:rPr>
            </w:pPr>
            <w:r>
              <w:rPr>
                <w:rFonts w:ascii="仿宋_GB2312" w:eastAsia="仿宋_GB2312"/>
                <w:sz w:val="24"/>
              </w:rPr>
              <w:t xml:space="preserve">  </w:t>
            </w:r>
            <w:r>
              <w:rPr>
                <w:rFonts w:ascii="仿宋_GB2312" w:eastAsia="仿宋_GB2312" w:hint="eastAsia"/>
                <w:sz w:val="24"/>
              </w:rPr>
              <w:t>实验技术</w:t>
            </w:r>
            <w:r>
              <w:rPr>
                <w:rFonts w:ascii="仿宋_GB2312" w:eastAsia="仿宋_GB2312"/>
                <w:sz w:val="24"/>
              </w:rPr>
              <w:t xml:space="preserve"> </w:t>
            </w:r>
          </w:p>
        </w:tc>
        <w:tc>
          <w:tcPr>
            <w:tcW w:w="2520" w:type="dxa"/>
            <w:vAlign w:val="center"/>
          </w:tcPr>
          <w:p w:rsidR="00960005" w:rsidRDefault="00960005" w:rsidP="00D92B98">
            <w:pPr>
              <w:spacing w:line="460" w:lineRule="exact"/>
              <w:rPr>
                <w:rFonts w:ascii="仿宋_GB2312" w:eastAsia="仿宋_GB2312"/>
                <w:sz w:val="24"/>
              </w:rPr>
            </w:pPr>
            <w:r>
              <w:rPr>
                <w:rFonts w:ascii="仿宋_GB2312" w:eastAsia="仿宋_GB2312" w:hint="eastAsia"/>
                <w:sz w:val="24"/>
              </w:rPr>
              <w:t>正高二、三级，副高级一、二级</w:t>
            </w:r>
          </w:p>
        </w:tc>
        <w:tc>
          <w:tcPr>
            <w:tcW w:w="3060" w:type="dxa"/>
            <w:vAlign w:val="center"/>
          </w:tcPr>
          <w:p w:rsidR="00960005" w:rsidRDefault="00960005" w:rsidP="00687C7C">
            <w:pPr>
              <w:spacing w:line="460" w:lineRule="exact"/>
              <w:jc w:val="center"/>
              <w:rPr>
                <w:rFonts w:ascii="仿宋_GB2312" w:eastAsia="仿宋_GB2312"/>
                <w:sz w:val="24"/>
              </w:rPr>
            </w:pPr>
            <w:r w:rsidRPr="00001B73">
              <w:rPr>
                <w:rFonts w:ascii="仿宋_GB2312" w:eastAsia="仿宋_GB2312" w:hint="eastAsia"/>
                <w:sz w:val="24"/>
              </w:rPr>
              <w:t>三办公楼五楼</w:t>
            </w:r>
            <w:r w:rsidRPr="00001B73">
              <w:rPr>
                <w:rFonts w:ascii="仿宋_GB2312" w:eastAsia="仿宋_GB2312"/>
                <w:sz w:val="24"/>
              </w:rPr>
              <w:t>516</w:t>
            </w:r>
            <w:r w:rsidRPr="00001B73">
              <w:rPr>
                <w:rFonts w:ascii="仿宋_GB2312" w:eastAsia="仿宋_GB2312" w:hint="eastAsia"/>
                <w:sz w:val="24"/>
              </w:rPr>
              <w:t>房</w:t>
            </w:r>
          </w:p>
        </w:tc>
        <w:tc>
          <w:tcPr>
            <w:tcW w:w="2010" w:type="dxa"/>
            <w:vMerge/>
            <w:vAlign w:val="center"/>
          </w:tcPr>
          <w:p w:rsidR="00960005" w:rsidRDefault="00960005">
            <w:pPr>
              <w:spacing w:line="460" w:lineRule="exact"/>
              <w:rPr>
                <w:rFonts w:ascii="仿宋_GB2312" w:eastAsia="仿宋_GB2312"/>
                <w:sz w:val="24"/>
              </w:rPr>
            </w:pPr>
          </w:p>
        </w:tc>
      </w:tr>
      <w:tr w:rsidR="00960005">
        <w:trPr>
          <w:cantSplit/>
          <w:trHeight w:val="450"/>
        </w:trPr>
        <w:tc>
          <w:tcPr>
            <w:tcW w:w="1650" w:type="dxa"/>
            <w:vAlign w:val="center"/>
          </w:tcPr>
          <w:p w:rsidR="00960005" w:rsidRDefault="00960005" w:rsidP="00960005">
            <w:pPr>
              <w:spacing w:line="460" w:lineRule="exact"/>
              <w:ind w:firstLineChars="100" w:firstLine="31680"/>
              <w:rPr>
                <w:rFonts w:ascii="仿宋_GB2312" w:eastAsia="仿宋_GB2312"/>
                <w:sz w:val="24"/>
              </w:rPr>
            </w:pPr>
            <w:r>
              <w:rPr>
                <w:rFonts w:ascii="仿宋_GB2312" w:eastAsia="仿宋_GB2312" w:hint="eastAsia"/>
                <w:sz w:val="24"/>
              </w:rPr>
              <w:t>思政系列</w:t>
            </w:r>
          </w:p>
        </w:tc>
        <w:tc>
          <w:tcPr>
            <w:tcW w:w="2520" w:type="dxa"/>
            <w:vMerge w:val="restart"/>
            <w:vAlign w:val="center"/>
          </w:tcPr>
          <w:p w:rsidR="00960005" w:rsidRDefault="00960005">
            <w:pPr>
              <w:spacing w:line="460" w:lineRule="exact"/>
              <w:rPr>
                <w:rFonts w:ascii="仿宋_GB2312" w:eastAsia="仿宋_GB2312"/>
                <w:sz w:val="24"/>
              </w:rPr>
            </w:pPr>
            <w:r>
              <w:rPr>
                <w:rFonts w:ascii="仿宋_GB2312" w:eastAsia="仿宋_GB2312" w:hint="eastAsia"/>
                <w:sz w:val="24"/>
              </w:rPr>
              <w:t>正高三级、副高级一级、二级；中级一、二级；初级一、二级</w:t>
            </w:r>
          </w:p>
          <w:p w:rsidR="00960005" w:rsidRDefault="00960005">
            <w:pPr>
              <w:spacing w:line="460" w:lineRule="exact"/>
              <w:rPr>
                <w:rFonts w:ascii="仿宋_GB2312" w:eastAsia="仿宋_GB2312"/>
                <w:sz w:val="24"/>
              </w:rPr>
            </w:pPr>
          </w:p>
        </w:tc>
        <w:tc>
          <w:tcPr>
            <w:tcW w:w="3060" w:type="dxa"/>
            <w:vAlign w:val="center"/>
          </w:tcPr>
          <w:p w:rsidR="00960005" w:rsidRDefault="00960005" w:rsidP="00687C7C">
            <w:pPr>
              <w:spacing w:line="460" w:lineRule="exact"/>
              <w:jc w:val="center"/>
              <w:rPr>
                <w:rFonts w:ascii="仿宋_GB2312" w:eastAsia="仿宋_GB2312"/>
                <w:sz w:val="24"/>
              </w:rPr>
            </w:pPr>
            <w:r>
              <w:rPr>
                <w:rFonts w:ascii="仿宋_GB2312" w:eastAsia="仿宋_GB2312" w:hint="eastAsia"/>
                <w:sz w:val="24"/>
              </w:rPr>
              <w:t>二办公楼二楼</w:t>
            </w:r>
            <w:r>
              <w:rPr>
                <w:rFonts w:ascii="仿宋_GB2312" w:eastAsia="仿宋_GB2312"/>
                <w:sz w:val="24"/>
              </w:rPr>
              <w:t>219</w:t>
            </w:r>
            <w:r>
              <w:rPr>
                <w:rFonts w:ascii="仿宋_GB2312" w:eastAsia="仿宋_GB2312" w:hint="eastAsia"/>
                <w:sz w:val="24"/>
              </w:rPr>
              <w:t>房</w:t>
            </w:r>
          </w:p>
        </w:tc>
        <w:tc>
          <w:tcPr>
            <w:tcW w:w="2010" w:type="dxa"/>
            <w:vMerge/>
            <w:vAlign w:val="center"/>
          </w:tcPr>
          <w:p w:rsidR="00960005" w:rsidRDefault="00960005">
            <w:pPr>
              <w:spacing w:line="460" w:lineRule="exact"/>
              <w:jc w:val="center"/>
              <w:rPr>
                <w:rFonts w:ascii="仿宋_GB2312" w:eastAsia="仿宋_GB2312"/>
                <w:sz w:val="24"/>
              </w:rPr>
            </w:pPr>
          </w:p>
        </w:tc>
      </w:tr>
      <w:tr w:rsidR="00960005">
        <w:trPr>
          <w:cantSplit/>
          <w:trHeight w:val="465"/>
        </w:trPr>
        <w:tc>
          <w:tcPr>
            <w:tcW w:w="1650" w:type="dxa"/>
            <w:vAlign w:val="center"/>
          </w:tcPr>
          <w:p w:rsidR="00960005" w:rsidRDefault="00960005">
            <w:pPr>
              <w:spacing w:line="460" w:lineRule="exact"/>
              <w:jc w:val="center"/>
              <w:rPr>
                <w:rFonts w:ascii="仿宋_GB2312" w:eastAsia="仿宋_GB2312"/>
                <w:sz w:val="24"/>
              </w:rPr>
            </w:pPr>
            <w:r>
              <w:rPr>
                <w:rFonts w:ascii="仿宋_GB2312" w:eastAsia="仿宋_GB2312" w:hint="eastAsia"/>
                <w:sz w:val="24"/>
              </w:rPr>
              <w:t>工程技术</w:t>
            </w:r>
          </w:p>
        </w:tc>
        <w:tc>
          <w:tcPr>
            <w:tcW w:w="2520" w:type="dxa"/>
            <w:vMerge/>
            <w:vAlign w:val="center"/>
          </w:tcPr>
          <w:p w:rsidR="00960005" w:rsidRDefault="00960005">
            <w:pPr>
              <w:spacing w:line="460" w:lineRule="exact"/>
              <w:rPr>
                <w:rFonts w:ascii="仿宋_GB2312" w:eastAsia="仿宋_GB2312"/>
                <w:sz w:val="24"/>
              </w:rPr>
            </w:pPr>
          </w:p>
        </w:tc>
        <w:tc>
          <w:tcPr>
            <w:tcW w:w="3060" w:type="dxa"/>
            <w:vAlign w:val="center"/>
          </w:tcPr>
          <w:p w:rsidR="00960005" w:rsidRDefault="00960005" w:rsidP="00687C7C">
            <w:pPr>
              <w:spacing w:line="460" w:lineRule="exact"/>
              <w:jc w:val="center"/>
              <w:rPr>
                <w:rFonts w:ascii="仿宋_GB2312" w:eastAsia="仿宋_GB2312"/>
                <w:sz w:val="24"/>
              </w:rPr>
            </w:pPr>
            <w:r>
              <w:rPr>
                <w:rFonts w:ascii="仿宋_GB2312" w:eastAsia="仿宋_GB2312" w:hint="eastAsia"/>
                <w:sz w:val="24"/>
              </w:rPr>
              <w:t>三办公楼六楼</w:t>
            </w:r>
            <w:r>
              <w:rPr>
                <w:rFonts w:ascii="仿宋_GB2312" w:eastAsia="仿宋_GB2312"/>
                <w:sz w:val="24"/>
              </w:rPr>
              <w:t>603</w:t>
            </w:r>
            <w:r>
              <w:rPr>
                <w:rFonts w:ascii="仿宋_GB2312" w:eastAsia="仿宋_GB2312" w:hint="eastAsia"/>
                <w:sz w:val="24"/>
              </w:rPr>
              <w:t>房</w:t>
            </w:r>
          </w:p>
        </w:tc>
        <w:tc>
          <w:tcPr>
            <w:tcW w:w="2010" w:type="dxa"/>
            <w:vMerge/>
            <w:vAlign w:val="center"/>
          </w:tcPr>
          <w:p w:rsidR="00960005" w:rsidRDefault="00960005">
            <w:pPr>
              <w:spacing w:line="460" w:lineRule="exact"/>
              <w:jc w:val="center"/>
              <w:rPr>
                <w:rFonts w:ascii="仿宋_GB2312" w:eastAsia="仿宋_GB2312"/>
                <w:sz w:val="24"/>
              </w:rPr>
            </w:pPr>
          </w:p>
        </w:tc>
      </w:tr>
      <w:tr w:rsidR="00960005">
        <w:trPr>
          <w:cantSplit/>
          <w:trHeight w:val="408"/>
        </w:trPr>
        <w:tc>
          <w:tcPr>
            <w:tcW w:w="1650" w:type="dxa"/>
            <w:vAlign w:val="center"/>
          </w:tcPr>
          <w:p w:rsidR="00960005" w:rsidRDefault="00960005">
            <w:pPr>
              <w:spacing w:line="360" w:lineRule="exact"/>
              <w:jc w:val="center"/>
              <w:rPr>
                <w:rFonts w:ascii="仿宋_GB2312" w:eastAsia="仿宋_GB2312"/>
                <w:sz w:val="24"/>
              </w:rPr>
            </w:pPr>
            <w:r w:rsidRPr="00DB1650">
              <w:rPr>
                <w:rFonts w:ascii="仿宋_GB2312" w:eastAsia="仿宋_GB2312" w:hint="eastAsia"/>
                <w:sz w:val="24"/>
              </w:rPr>
              <w:t>图书</w:t>
            </w:r>
            <w:r>
              <w:rPr>
                <w:rFonts w:ascii="仿宋_GB2312" w:eastAsia="仿宋_GB2312" w:hint="eastAsia"/>
                <w:sz w:val="24"/>
              </w:rPr>
              <w:t>系列</w:t>
            </w:r>
          </w:p>
        </w:tc>
        <w:tc>
          <w:tcPr>
            <w:tcW w:w="2520" w:type="dxa"/>
            <w:vMerge/>
            <w:vAlign w:val="center"/>
          </w:tcPr>
          <w:p w:rsidR="00960005" w:rsidRDefault="00960005">
            <w:pPr>
              <w:spacing w:line="460" w:lineRule="exact"/>
              <w:rPr>
                <w:rFonts w:ascii="仿宋_GB2312" w:eastAsia="仿宋_GB2312"/>
                <w:sz w:val="24"/>
              </w:rPr>
            </w:pPr>
          </w:p>
        </w:tc>
        <w:tc>
          <w:tcPr>
            <w:tcW w:w="3060" w:type="dxa"/>
            <w:vAlign w:val="center"/>
          </w:tcPr>
          <w:p w:rsidR="00960005" w:rsidRDefault="00960005" w:rsidP="00687C7C">
            <w:pPr>
              <w:spacing w:line="460" w:lineRule="exact"/>
              <w:jc w:val="center"/>
              <w:rPr>
                <w:rFonts w:ascii="仿宋_GB2312" w:eastAsia="仿宋_GB2312"/>
                <w:sz w:val="24"/>
              </w:rPr>
            </w:pPr>
            <w:r>
              <w:rPr>
                <w:rFonts w:ascii="仿宋_GB2312" w:eastAsia="仿宋_GB2312" w:hint="eastAsia"/>
                <w:sz w:val="24"/>
              </w:rPr>
              <w:t>新校区图书馆办公区三楼</w:t>
            </w:r>
            <w:r>
              <w:rPr>
                <w:rFonts w:ascii="仿宋_GB2312" w:eastAsia="仿宋_GB2312"/>
                <w:sz w:val="24"/>
              </w:rPr>
              <w:t>301</w:t>
            </w:r>
            <w:r>
              <w:rPr>
                <w:rFonts w:ascii="仿宋_GB2312" w:eastAsia="仿宋_GB2312" w:hint="eastAsia"/>
                <w:sz w:val="24"/>
              </w:rPr>
              <w:t>房</w:t>
            </w:r>
          </w:p>
        </w:tc>
        <w:tc>
          <w:tcPr>
            <w:tcW w:w="2010" w:type="dxa"/>
            <w:vMerge/>
            <w:vAlign w:val="center"/>
          </w:tcPr>
          <w:p w:rsidR="00960005" w:rsidRDefault="00960005">
            <w:pPr>
              <w:spacing w:line="460" w:lineRule="exact"/>
              <w:jc w:val="center"/>
              <w:rPr>
                <w:rFonts w:ascii="仿宋_GB2312" w:eastAsia="仿宋_GB2312"/>
                <w:sz w:val="24"/>
              </w:rPr>
            </w:pPr>
          </w:p>
        </w:tc>
      </w:tr>
      <w:tr w:rsidR="00960005">
        <w:trPr>
          <w:cantSplit/>
          <w:trHeight w:val="381"/>
        </w:trPr>
        <w:tc>
          <w:tcPr>
            <w:tcW w:w="1650" w:type="dxa"/>
            <w:vAlign w:val="center"/>
          </w:tcPr>
          <w:p w:rsidR="00960005" w:rsidRDefault="00960005">
            <w:pPr>
              <w:spacing w:line="460" w:lineRule="exact"/>
              <w:jc w:val="center"/>
              <w:rPr>
                <w:rFonts w:ascii="仿宋_GB2312" w:eastAsia="仿宋_GB2312"/>
                <w:sz w:val="24"/>
              </w:rPr>
            </w:pPr>
            <w:r w:rsidRPr="00DB1650">
              <w:rPr>
                <w:rFonts w:ascii="仿宋_GB2312" w:eastAsia="仿宋_GB2312" w:hint="eastAsia"/>
                <w:sz w:val="24"/>
              </w:rPr>
              <w:t>档案</w:t>
            </w:r>
            <w:r>
              <w:rPr>
                <w:rFonts w:ascii="仿宋_GB2312" w:eastAsia="仿宋_GB2312" w:hint="eastAsia"/>
                <w:sz w:val="24"/>
              </w:rPr>
              <w:t>系列</w:t>
            </w:r>
          </w:p>
        </w:tc>
        <w:tc>
          <w:tcPr>
            <w:tcW w:w="2520" w:type="dxa"/>
            <w:vMerge/>
            <w:vAlign w:val="center"/>
          </w:tcPr>
          <w:p w:rsidR="00960005" w:rsidRDefault="00960005">
            <w:pPr>
              <w:spacing w:line="460" w:lineRule="exact"/>
              <w:rPr>
                <w:rFonts w:ascii="仿宋_GB2312" w:eastAsia="仿宋_GB2312"/>
                <w:sz w:val="24"/>
              </w:rPr>
            </w:pPr>
          </w:p>
        </w:tc>
        <w:tc>
          <w:tcPr>
            <w:tcW w:w="3060" w:type="dxa"/>
            <w:vAlign w:val="center"/>
          </w:tcPr>
          <w:p w:rsidR="00960005" w:rsidRDefault="00960005" w:rsidP="00687C7C">
            <w:pPr>
              <w:spacing w:line="460" w:lineRule="exact"/>
              <w:jc w:val="center"/>
              <w:rPr>
                <w:rFonts w:ascii="仿宋_GB2312" w:eastAsia="仿宋_GB2312"/>
                <w:sz w:val="24"/>
              </w:rPr>
            </w:pPr>
            <w:r>
              <w:rPr>
                <w:rFonts w:ascii="仿宋_GB2312" w:eastAsia="仿宋_GB2312" w:hint="eastAsia"/>
                <w:sz w:val="24"/>
              </w:rPr>
              <w:t>校本部档案馆六楼</w:t>
            </w:r>
            <w:r>
              <w:rPr>
                <w:rFonts w:ascii="仿宋_GB2312" w:eastAsia="仿宋_GB2312"/>
                <w:sz w:val="24"/>
              </w:rPr>
              <w:t>602</w:t>
            </w:r>
            <w:r>
              <w:rPr>
                <w:rFonts w:ascii="仿宋_GB2312" w:eastAsia="仿宋_GB2312" w:hint="eastAsia"/>
                <w:sz w:val="24"/>
              </w:rPr>
              <w:t>房</w:t>
            </w:r>
          </w:p>
        </w:tc>
        <w:tc>
          <w:tcPr>
            <w:tcW w:w="2010" w:type="dxa"/>
            <w:vMerge/>
            <w:vAlign w:val="center"/>
          </w:tcPr>
          <w:p w:rsidR="00960005" w:rsidRDefault="00960005">
            <w:pPr>
              <w:spacing w:line="460" w:lineRule="exact"/>
              <w:jc w:val="center"/>
              <w:rPr>
                <w:rFonts w:ascii="仿宋_GB2312" w:eastAsia="仿宋_GB2312"/>
                <w:sz w:val="24"/>
              </w:rPr>
            </w:pPr>
          </w:p>
        </w:tc>
      </w:tr>
      <w:tr w:rsidR="00960005">
        <w:trPr>
          <w:cantSplit/>
          <w:trHeight w:val="381"/>
        </w:trPr>
        <w:tc>
          <w:tcPr>
            <w:tcW w:w="1650" w:type="dxa"/>
            <w:vAlign w:val="center"/>
          </w:tcPr>
          <w:p w:rsidR="00960005" w:rsidRDefault="00960005">
            <w:pPr>
              <w:spacing w:line="460" w:lineRule="exact"/>
              <w:jc w:val="center"/>
              <w:rPr>
                <w:rFonts w:ascii="仿宋_GB2312" w:eastAsia="仿宋_GB2312"/>
                <w:sz w:val="24"/>
              </w:rPr>
            </w:pPr>
            <w:r>
              <w:rPr>
                <w:rFonts w:ascii="仿宋_GB2312" w:eastAsia="仿宋_GB2312" w:hint="eastAsia"/>
                <w:sz w:val="24"/>
              </w:rPr>
              <w:t>出版技术</w:t>
            </w:r>
          </w:p>
        </w:tc>
        <w:tc>
          <w:tcPr>
            <w:tcW w:w="2520" w:type="dxa"/>
            <w:vMerge/>
            <w:vAlign w:val="center"/>
          </w:tcPr>
          <w:p w:rsidR="00960005" w:rsidRDefault="00960005">
            <w:pPr>
              <w:spacing w:line="460" w:lineRule="exact"/>
              <w:rPr>
                <w:rFonts w:ascii="仿宋_GB2312" w:eastAsia="仿宋_GB2312"/>
                <w:sz w:val="24"/>
              </w:rPr>
            </w:pPr>
          </w:p>
        </w:tc>
        <w:tc>
          <w:tcPr>
            <w:tcW w:w="3060" w:type="dxa"/>
            <w:vAlign w:val="center"/>
          </w:tcPr>
          <w:p w:rsidR="00960005" w:rsidRDefault="00960005" w:rsidP="00687C7C">
            <w:pPr>
              <w:spacing w:line="460" w:lineRule="exact"/>
              <w:jc w:val="center"/>
              <w:rPr>
                <w:rFonts w:ascii="仿宋_GB2312" w:eastAsia="仿宋_GB2312"/>
                <w:sz w:val="24"/>
              </w:rPr>
            </w:pPr>
            <w:r>
              <w:rPr>
                <w:rFonts w:ascii="仿宋_GB2312" w:eastAsia="仿宋_GB2312" w:hint="eastAsia"/>
                <w:sz w:val="24"/>
              </w:rPr>
              <w:t>校本部出版社</w:t>
            </w:r>
            <w:r>
              <w:rPr>
                <w:rFonts w:ascii="仿宋_GB2312" w:eastAsia="仿宋_GB2312"/>
                <w:sz w:val="24"/>
              </w:rPr>
              <w:t>2</w:t>
            </w:r>
            <w:r>
              <w:rPr>
                <w:rFonts w:ascii="仿宋_GB2312" w:eastAsia="仿宋_GB2312" w:hint="eastAsia"/>
                <w:sz w:val="24"/>
              </w:rPr>
              <w:t>楼办公室</w:t>
            </w:r>
          </w:p>
        </w:tc>
        <w:tc>
          <w:tcPr>
            <w:tcW w:w="2010" w:type="dxa"/>
            <w:vMerge/>
            <w:vAlign w:val="center"/>
          </w:tcPr>
          <w:p w:rsidR="00960005" w:rsidRDefault="00960005">
            <w:pPr>
              <w:spacing w:line="460" w:lineRule="exact"/>
              <w:jc w:val="center"/>
              <w:rPr>
                <w:rFonts w:ascii="仿宋_GB2312" w:eastAsia="仿宋_GB2312"/>
                <w:sz w:val="24"/>
              </w:rPr>
            </w:pPr>
          </w:p>
        </w:tc>
      </w:tr>
      <w:tr w:rsidR="00960005">
        <w:trPr>
          <w:cantSplit/>
          <w:trHeight w:val="557"/>
        </w:trPr>
        <w:tc>
          <w:tcPr>
            <w:tcW w:w="1650" w:type="dxa"/>
            <w:vAlign w:val="center"/>
          </w:tcPr>
          <w:p w:rsidR="00960005" w:rsidRDefault="00960005" w:rsidP="00DB1650">
            <w:pPr>
              <w:spacing w:line="460" w:lineRule="exact"/>
              <w:jc w:val="center"/>
              <w:rPr>
                <w:rFonts w:ascii="仿宋_GB2312" w:eastAsia="仿宋_GB2312"/>
                <w:sz w:val="24"/>
              </w:rPr>
            </w:pPr>
            <w:r>
              <w:rPr>
                <w:rFonts w:ascii="仿宋_GB2312" w:eastAsia="仿宋_GB2312" w:hint="eastAsia"/>
                <w:sz w:val="24"/>
              </w:rPr>
              <w:t>卫生技术（职工医院）</w:t>
            </w:r>
          </w:p>
        </w:tc>
        <w:tc>
          <w:tcPr>
            <w:tcW w:w="2520" w:type="dxa"/>
            <w:vMerge/>
            <w:vAlign w:val="center"/>
          </w:tcPr>
          <w:p w:rsidR="00960005" w:rsidRDefault="00960005">
            <w:pPr>
              <w:spacing w:line="460" w:lineRule="exact"/>
              <w:rPr>
                <w:rFonts w:ascii="仿宋_GB2312" w:eastAsia="仿宋_GB2312"/>
                <w:sz w:val="24"/>
              </w:rPr>
            </w:pPr>
          </w:p>
        </w:tc>
        <w:tc>
          <w:tcPr>
            <w:tcW w:w="3060" w:type="dxa"/>
            <w:vAlign w:val="center"/>
          </w:tcPr>
          <w:p w:rsidR="00960005" w:rsidRDefault="00960005" w:rsidP="00687C7C">
            <w:pPr>
              <w:spacing w:line="460" w:lineRule="exact"/>
              <w:jc w:val="center"/>
              <w:rPr>
                <w:rFonts w:ascii="仿宋_GB2312" w:eastAsia="仿宋_GB2312"/>
                <w:sz w:val="24"/>
              </w:rPr>
            </w:pPr>
            <w:r>
              <w:rPr>
                <w:rFonts w:ascii="仿宋_GB2312" w:eastAsia="仿宋_GB2312" w:hint="eastAsia"/>
                <w:sz w:val="24"/>
              </w:rPr>
              <w:t>校本部职工医院门诊楼</w:t>
            </w:r>
            <w:r>
              <w:rPr>
                <w:rFonts w:ascii="仿宋_GB2312" w:eastAsia="仿宋_GB2312"/>
                <w:sz w:val="24"/>
              </w:rPr>
              <w:t>309</w:t>
            </w:r>
          </w:p>
        </w:tc>
        <w:tc>
          <w:tcPr>
            <w:tcW w:w="2010" w:type="dxa"/>
            <w:vMerge/>
            <w:vAlign w:val="center"/>
          </w:tcPr>
          <w:p w:rsidR="00960005" w:rsidRDefault="00960005">
            <w:pPr>
              <w:spacing w:line="460" w:lineRule="exact"/>
              <w:jc w:val="center"/>
              <w:rPr>
                <w:rFonts w:ascii="仿宋_GB2312" w:eastAsia="仿宋_GB2312"/>
                <w:sz w:val="24"/>
              </w:rPr>
            </w:pPr>
          </w:p>
        </w:tc>
      </w:tr>
      <w:tr w:rsidR="00960005" w:rsidTr="00BD628A">
        <w:trPr>
          <w:cantSplit/>
          <w:trHeight w:val="315"/>
        </w:trPr>
        <w:tc>
          <w:tcPr>
            <w:tcW w:w="1650" w:type="dxa"/>
            <w:vAlign w:val="center"/>
          </w:tcPr>
          <w:p w:rsidR="00960005" w:rsidRDefault="00960005" w:rsidP="00DB1650">
            <w:pPr>
              <w:spacing w:line="460" w:lineRule="exact"/>
              <w:jc w:val="center"/>
              <w:rPr>
                <w:rFonts w:ascii="仿宋_GB2312" w:eastAsia="仿宋_GB2312"/>
                <w:sz w:val="24"/>
              </w:rPr>
            </w:pPr>
            <w:r>
              <w:rPr>
                <w:rFonts w:ascii="仿宋_GB2312" w:eastAsia="仿宋_GB2312" w:hint="eastAsia"/>
                <w:sz w:val="24"/>
              </w:rPr>
              <w:t>中小学幼教</w:t>
            </w:r>
          </w:p>
        </w:tc>
        <w:tc>
          <w:tcPr>
            <w:tcW w:w="2520" w:type="dxa"/>
            <w:vMerge/>
            <w:vAlign w:val="center"/>
          </w:tcPr>
          <w:p w:rsidR="00960005" w:rsidRDefault="00960005">
            <w:pPr>
              <w:spacing w:line="460" w:lineRule="exact"/>
              <w:rPr>
                <w:rFonts w:ascii="仿宋_GB2312" w:eastAsia="仿宋_GB2312"/>
                <w:sz w:val="24"/>
              </w:rPr>
            </w:pPr>
          </w:p>
        </w:tc>
        <w:tc>
          <w:tcPr>
            <w:tcW w:w="3060" w:type="dxa"/>
            <w:vAlign w:val="center"/>
          </w:tcPr>
          <w:p w:rsidR="00960005" w:rsidRDefault="00960005" w:rsidP="00687C7C">
            <w:pPr>
              <w:spacing w:line="460" w:lineRule="exact"/>
              <w:jc w:val="center"/>
              <w:rPr>
                <w:rFonts w:ascii="仿宋_GB2312" w:eastAsia="仿宋_GB2312"/>
                <w:sz w:val="24"/>
              </w:rPr>
            </w:pPr>
            <w:r>
              <w:rPr>
                <w:rFonts w:ascii="仿宋_GB2312" w:eastAsia="仿宋_GB2312" w:hint="eastAsia"/>
                <w:sz w:val="24"/>
              </w:rPr>
              <w:t>各附属中小学综合办</w:t>
            </w:r>
          </w:p>
        </w:tc>
        <w:tc>
          <w:tcPr>
            <w:tcW w:w="2010" w:type="dxa"/>
            <w:vMerge/>
            <w:vAlign w:val="center"/>
          </w:tcPr>
          <w:p w:rsidR="00960005" w:rsidRDefault="00960005">
            <w:pPr>
              <w:spacing w:line="460" w:lineRule="exact"/>
              <w:jc w:val="center"/>
              <w:rPr>
                <w:rFonts w:ascii="仿宋_GB2312" w:eastAsia="仿宋_GB2312"/>
                <w:sz w:val="24"/>
              </w:rPr>
            </w:pPr>
          </w:p>
        </w:tc>
      </w:tr>
      <w:tr w:rsidR="00960005" w:rsidTr="00BD628A">
        <w:trPr>
          <w:cantSplit/>
          <w:trHeight w:val="701"/>
        </w:trPr>
        <w:tc>
          <w:tcPr>
            <w:tcW w:w="1650" w:type="dxa"/>
            <w:vAlign w:val="center"/>
          </w:tcPr>
          <w:p w:rsidR="00960005" w:rsidRDefault="00960005" w:rsidP="00DB1650">
            <w:pPr>
              <w:spacing w:line="460" w:lineRule="exact"/>
              <w:jc w:val="center"/>
              <w:rPr>
                <w:rFonts w:ascii="仿宋_GB2312" w:eastAsia="仿宋_GB2312"/>
                <w:sz w:val="24"/>
              </w:rPr>
            </w:pPr>
            <w:r>
              <w:rPr>
                <w:rFonts w:ascii="仿宋_GB2312" w:eastAsia="仿宋_GB2312" w:hint="eastAsia"/>
                <w:sz w:val="24"/>
              </w:rPr>
              <w:t>会计</w:t>
            </w:r>
          </w:p>
        </w:tc>
        <w:tc>
          <w:tcPr>
            <w:tcW w:w="2520" w:type="dxa"/>
            <w:vMerge/>
            <w:vAlign w:val="center"/>
          </w:tcPr>
          <w:p w:rsidR="00960005" w:rsidRDefault="00960005">
            <w:pPr>
              <w:spacing w:line="460" w:lineRule="exact"/>
              <w:rPr>
                <w:rFonts w:ascii="仿宋_GB2312" w:eastAsia="仿宋_GB2312"/>
                <w:sz w:val="24"/>
              </w:rPr>
            </w:pPr>
          </w:p>
        </w:tc>
        <w:tc>
          <w:tcPr>
            <w:tcW w:w="3060" w:type="dxa"/>
            <w:vAlign w:val="center"/>
          </w:tcPr>
          <w:p w:rsidR="00960005" w:rsidRDefault="00960005" w:rsidP="00687C7C">
            <w:pPr>
              <w:spacing w:line="460" w:lineRule="exact"/>
              <w:jc w:val="center"/>
              <w:rPr>
                <w:rFonts w:ascii="仿宋_GB2312" w:eastAsia="仿宋_GB2312"/>
                <w:sz w:val="24"/>
              </w:rPr>
            </w:pPr>
            <w:r>
              <w:rPr>
                <w:rFonts w:ascii="仿宋_GB2312" w:eastAsia="仿宋_GB2312" w:hint="eastAsia"/>
                <w:sz w:val="24"/>
              </w:rPr>
              <w:t>资金结算中心会议室</w:t>
            </w:r>
          </w:p>
        </w:tc>
        <w:tc>
          <w:tcPr>
            <w:tcW w:w="2010" w:type="dxa"/>
            <w:vMerge/>
            <w:vAlign w:val="center"/>
          </w:tcPr>
          <w:p w:rsidR="00960005" w:rsidRDefault="00960005">
            <w:pPr>
              <w:spacing w:line="460" w:lineRule="exact"/>
              <w:jc w:val="center"/>
              <w:rPr>
                <w:rFonts w:ascii="仿宋_GB2312" w:eastAsia="仿宋_GB2312"/>
                <w:sz w:val="24"/>
              </w:rPr>
            </w:pPr>
          </w:p>
        </w:tc>
      </w:tr>
    </w:tbl>
    <w:p w:rsidR="00960005" w:rsidRDefault="00960005" w:rsidP="00DB1650">
      <w:pPr>
        <w:rPr>
          <w:sz w:val="24"/>
        </w:rPr>
      </w:pPr>
    </w:p>
    <w:sectPr w:rsidR="00960005" w:rsidSect="00DB1650">
      <w:pgSz w:w="11906" w:h="16838"/>
      <w:pgMar w:top="1134" w:right="1797" w:bottom="1134"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005" w:rsidRDefault="00960005" w:rsidP="007F7AF7">
      <w:r>
        <w:separator/>
      </w:r>
    </w:p>
  </w:endnote>
  <w:endnote w:type="continuationSeparator" w:id="0">
    <w:p w:rsidR="00960005" w:rsidRDefault="00960005" w:rsidP="007F7A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005" w:rsidRDefault="00960005" w:rsidP="007F7AF7">
      <w:r>
        <w:separator/>
      </w:r>
    </w:p>
  </w:footnote>
  <w:footnote w:type="continuationSeparator" w:id="0">
    <w:p w:rsidR="00960005" w:rsidRDefault="00960005" w:rsidP="007F7A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0"/>
  <w:drawingGridVerticalSpacing w:val="156"/>
  <w:displayHorizontalDrawingGridEvery w:val="0"/>
  <w:displayVerticalDrawingGridEvery w:val="2"/>
  <w:doNotShadeFormData/>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1B73"/>
    <w:rsid w:val="0000208B"/>
    <w:rsid w:val="000352BE"/>
    <w:rsid w:val="000F7B49"/>
    <w:rsid w:val="00152CE7"/>
    <w:rsid w:val="00172A27"/>
    <w:rsid w:val="001A27D3"/>
    <w:rsid w:val="001E29C9"/>
    <w:rsid w:val="00207253"/>
    <w:rsid w:val="002A36EF"/>
    <w:rsid w:val="002C065D"/>
    <w:rsid w:val="00340735"/>
    <w:rsid w:val="00361837"/>
    <w:rsid w:val="00382518"/>
    <w:rsid w:val="003E37CA"/>
    <w:rsid w:val="003F31DF"/>
    <w:rsid w:val="00461E6A"/>
    <w:rsid w:val="004A2C77"/>
    <w:rsid w:val="00512954"/>
    <w:rsid w:val="0052762E"/>
    <w:rsid w:val="0055051E"/>
    <w:rsid w:val="00554B42"/>
    <w:rsid w:val="005969D4"/>
    <w:rsid w:val="005B6862"/>
    <w:rsid w:val="005F63A2"/>
    <w:rsid w:val="00633CE7"/>
    <w:rsid w:val="00687C7C"/>
    <w:rsid w:val="006A7F09"/>
    <w:rsid w:val="006B192A"/>
    <w:rsid w:val="006F17B7"/>
    <w:rsid w:val="00707081"/>
    <w:rsid w:val="0076798C"/>
    <w:rsid w:val="007F7AF7"/>
    <w:rsid w:val="00817DD6"/>
    <w:rsid w:val="00836483"/>
    <w:rsid w:val="00887D4F"/>
    <w:rsid w:val="00911BFA"/>
    <w:rsid w:val="00954C95"/>
    <w:rsid w:val="00960005"/>
    <w:rsid w:val="00971662"/>
    <w:rsid w:val="009B35EA"/>
    <w:rsid w:val="009F0EC4"/>
    <w:rsid w:val="009F4457"/>
    <w:rsid w:val="009F4DD7"/>
    <w:rsid w:val="00A30075"/>
    <w:rsid w:val="00A5138C"/>
    <w:rsid w:val="00A70E64"/>
    <w:rsid w:val="00B4307F"/>
    <w:rsid w:val="00B52CFA"/>
    <w:rsid w:val="00B83848"/>
    <w:rsid w:val="00B97BB6"/>
    <w:rsid w:val="00BC1230"/>
    <w:rsid w:val="00BD628A"/>
    <w:rsid w:val="00C031B7"/>
    <w:rsid w:val="00C93F8B"/>
    <w:rsid w:val="00C9567C"/>
    <w:rsid w:val="00CD5397"/>
    <w:rsid w:val="00D046A7"/>
    <w:rsid w:val="00D20614"/>
    <w:rsid w:val="00D243CF"/>
    <w:rsid w:val="00D4458D"/>
    <w:rsid w:val="00D92B98"/>
    <w:rsid w:val="00D955B0"/>
    <w:rsid w:val="00DB1650"/>
    <w:rsid w:val="00DB6466"/>
    <w:rsid w:val="00DF7DC9"/>
    <w:rsid w:val="00E31F81"/>
    <w:rsid w:val="00E47A36"/>
    <w:rsid w:val="00E5125C"/>
    <w:rsid w:val="00E8463E"/>
    <w:rsid w:val="00E95A0B"/>
    <w:rsid w:val="00F04394"/>
    <w:rsid w:val="00F51B50"/>
    <w:rsid w:val="00F943FB"/>
    <w:rsid w:val="00FE4D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w:locked="1" w:semiHidden="0" w:uiPriority="0" w:unhideWhenUsed="0"/>
    <w:lsdException w:name="List 2" w:locked="1" w:semiHidden="0" w:uiPriority="0" w:unhideWhenUsed="0"/>
    <w:lsdException w:name="List 3" w:locked="1" w:semiHidden="0" w:uiPriority="0" w:unhideWhenUsed="0"/>
    <w:lsdException w:name="Title" w:locked="1" w:semiHidden="0" w:uiPriority="0" w:unhideWhenUsed="0" w:qFormat="1"/>
    <w:lsdException w:name="Default Paragraph Font" w:uiPriority="1"/>
    <w:lsdException w:name="List Continue 5" w:locked="1" w:semiHidden="0" w:uiPriority="0" w:unhideWhenUsed="0"/>
    <w:lsdException w:name="Message Header" w:locked="1" w:semiHidden="0" w:uiPriority="0" w:unhideWhenUsed="0"/>
    <w:lsdException w:name="Subtitle" w:locked="1" w:semiHidden="0" w:uiPriority="0" w:unhideWhenUsed="0" w:qFormat="1"/>
    <w:lsdException w:name="Salutation"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1DF"/>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locked/>
    <w:rsid w:val="003F31DF"/>
    <w:rPr>
      <w:rFonts w:ascii="Times New Roman" w:eastAsia="宋体" w:hAnsi="Times New Roman" w:cs="Times New Roman"/>
      <w:sz w:val="18"/>
      <w:szCs w:val="18"/>
    </w:rPr>
  </w:style>
  <w:style w:type="character" w:customStyle="1" w:styleId="FooterChar">
    <w:name w:val="Footer Char"/>
    <w:basedOn w:val="DefaultParagraphFont"/>
    <w:link w:val="Footer"/>
    <w:uiPriority w:val="99"/>
    <w:locked/>
    <w:rsid w:val="003F31DF"/>
    <w:rPr>
      <w:rFonts w:ascii="Times New Roman" w:eastAsia="宋体" w:hAnsi="Times New Roman" w:cs="Times New Roman"/>
      <w:sz w:val="18"/>
      <w:szCs w:val="18"/>
    </w:rPr>
  </w:style>
  <w:style w:type="paragraph" w:styleId="Header">
    <w:name w:val="header"/>
    <w:basedOn w:val="Normal"/>
    <w:link w:val="HeaderChar"/>
    <w:uiPriority w:val="99"/>
    <w:rsid w:val="003F31DF"/>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uiPriority w:val="99"/>
    <w:semiHidden/>
    <w:rsid w:val="0023535D"/>
    <w:rPr>
      <w:sz w:val="18"/>
      <w:szCs w:val="18"/>
    </w:rPr>
  </w:style>
  <w:style w:type="paragraph" w:styleId="Footer">
    <w:name w:val="footer"/>
    <w:basedOn w:val="Normal"/>
    <w:link w:val="FooterChar"/>
    <w:uiPriority w:val="99"/>
    <w:rsid w:val="003F31DF"/>
    <w:pPr>
      <w:tabs>
        <w:tab w:val="center" w:pos="4153"/>
        <w:tab w:val="right" w:pos="8306"/>
      </w:tabs>
      <w:snapToGrid w:val="0"/>
      <w:jc w:val="left"/>
    </w:pPr>
    <w:rPr>
      <w:sz w:val="18"/>
      <w:szCs w:val="18"/>
    </w:rPr>
  </w:style>
  <w:style w:type="character" w:customStyle="1" w:styleId="FooterChar1">
    <w:name w:val="Footer Char1"/>
    <w:basedOn w:val="DefaultParagraphFont"/>
    <w:link w:val="Footer"/>
    <w:uiPriority w:val="99"/>
    <w:semiHidden/>
    <w:rsid w:val="0023535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1</Pages>
  <Words>68</Words>
  <Characters>393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zhuxiuli</dc:title>
  <dc:subject/>
  <dc:creator>zhuxiuli</dc:creator>
  <cp:keywords/>
  <dc:description/>
  <cp:lastModifiedBy>唐新村</cp:lastModifiedBy>
  <cp:revision>29</cp:revision>
  <dcterms:created xsi:type="dcterms:W3CDTF">2014-09-22T01:46:00Z</dcterms:created>
  <dcterms:modified xsi:type="dcterms:W3CDTF">2016-09-26T07:50:00Z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